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193"/>
        <w:gridCol w:w="162"/>
      </w:tblGrid>
      <w:tr w:rsidR="00280084" w:rsidRPr="00280084" w:rsidTr="00280084">
        <w:trPr>
          <w:tblCellSpacing w:w="0" w:type="dxa"/>
        </w:trPr>
        <w:tc>
          <w:tcPr>
            <w:tcW w:w="5000" w:type="pct"/>
            <w:vAlign w:val="center"/>
            <w:hideMark/>
          </w:tcPr>
          <w:p w:rsidR="00280084" w:rsidRPr="00280084" w:rsidRDefault="00280084" w:rsidP="0028008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80084">
              <w:rPr>
                <w:rFonts w:ascii="Times New Roman" w:eastAsia="Times New Roman" w:hAnsi="Times New Roman" w:cs="Times New Roman"/>
                <w:b/>
                <w:bCs/>
                <w:kern w:val="36"/>
                <w:sz w:val="48"/>
                <w:szCs w:val="48"/>
                <w:lang w:eastAsia="ru-RU"/>
              </w:rPr>
              <w:t>Инструкция о порядке приемки продукции по количеству П-6</w:t>
            </w:r>
          </w:p>
        </w:tc>
        <w:tc>
          <w:tcPr>
            <w:tcW w:w="0" w:type="pct"/>
            <w:hideMark/>
          </w:tcPr>
          <w:tbl>
            <w:tblPr>
              <w:tblW w:w="0" w:type="pct"/>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280084" w:rsidRPr="00280084">
              <w:trPr>
                <w:tblCellSpacing w:w="15" w:type="dxa"/>
              </w:trPr>
              <w:tc>
                <w:tcPr>
                  <w:tcW w:w="0" w:type="auto"/>
                  <w:vAlign w:val="center"/>
                  <w:hideMark/>
                </w:tcPr>
                <w:p w:rsidR="00280084" w:rsidRPr="00280084" w:rsidRDefault="00280084" w:rsidP="0028008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80084" w:rsidRPr="00280084" w:rsidRDefault="00280084" w:rsidP="00280084">
                  <w:pPr>
                    <w:spacing w:after="0" w:line="240" w:lineRule="auto"/>
                    <w:rPr>
                      <w:rFonts w:ascii="Times New Roman" w:eastAsia="Times New Roman" w:hAnsi="Times New Roman" w:cs="Times New Roman"/>
                      <w:sz w:val="24"/>
                      <w:szCs w:val="24"/>
                      <w:lang w:eastAsia="ru-RU"/>
                    </w:rPr>
                  </w:pPr>
                  <w:bookmarkStart w:id="0" w:name="_GoBack"/>
                  <w:bookmarkEnd w:id="0"/>
                </w:p>
              </w:tc>
            </w:tr>
          </w:tbl>
          <w:p w:rsidR="00280084" w:rsidRPr="00280084" w:rsidRDefault="00280084" w:rsidP="00280084">
            <w:pPr>
              <w:spacing w:after="0" w:line="240" w:lineRule="auto"/>
              <w:rPr>
                <w:rFonts w:ascii="Times New Roman" w:eastAsia="Times New Roman" w:hAnsi="Times New Roman" w:cs="Times New Roman"/>
                <w:sz w:val="24"/>
                <w:szCs w:val="24"/>
                <w:lang w:eastAsia="ru-RU"/>
              </w:rPr>
            </w:pPr>
          </w:p>
        </w:tc>
      </w:tr>
    </w:tbl>
    <w:p w:rsidR="00280084" w:rsidRPr="00280084" w:rsidRDefault="00280084" w:rsidP="00280084">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6355"/>
        <w:gridCol w:w="3000"/>
      </w:tblGrid>
      <w:tr w:rsidR="00280084" w:rsidRPr="00280084" w:rsidTr="00280084">
        <w:trPr>
          <w:tblCellSpacing w:w="0" w:type="dxa"/>
        </w:trPr>
        <w:tc>
          <w:tcPr>
            <w:tcW w:w="5000" w:type="pct"/>
            <w:hideMark/>
          </w:tcPr>
          <w:p w:rsidR="00280084" w:rsidRPr="00280084" w:rsidRDefault="00280084" w:rsidP="00280084">
            <w:pPr>
              <w:spacing w:after="0" w:line="240" w:lineRule="auto"/>
              <w:rPr>
                <w:rFonts w:ascii="Times New Roman" w:eastAsia="Times New Roman" w:hAnsi="Times New Roman" w:cs="Times New Roman"/>
                <w:sz w:val="24"/>
                <w:szCs w:val="24"/>
                <w:lang w:eastAsia="ru-RU"/>
              </w:rPr>
            </w:pPr>
          </w:p>
        </w:tc>
        <w:tc>
          <w:tcPr>
            <w:tcW w:w="0" w:type="auto"/>
            <w:hideMark/>
          </w:tcPr>
          <w:p w:rsidR="00280084" w:rsidRPr="00280084" w:rsidRDefault="00280084" w:rsidP="00280084">
            <w:pPr>
              <w:spacing w:after="240" w:line="240" w:lineRule="auto"/>
              <w:jc w:val="right"/>
              <w:rPr>
                <w:rFonts w:ascii="Times New Roman" w:eastAsia="Times New Roman" w:hAnsi="Times New Roman" w:cs="Times New Roman"/>
                <w:sz w:val="24"/>
                <w:szCs w:val="24"/>
                <w:lang w:eastAsia="ru-RU"/>
              </w:rPr>
            </w:pPr>
          </w:p>
          <w:tbl>
            <w:tblPr>
              <w:tblpPr w:leftFromText="45" w:rightFromText="45" w:vertAnchor="text" w:tblpXSpec="right" w:tblpYSpec="center"/>
              <w:tblW w:w="3000" w:type="dxa"/>
              <w:tblCellSpacing w:w="7" w:type="dxa"/>
              <w:tblCellMar>
                <w:left w:w="0" w:type="dxa"/>
                <w:right w:w="0" w:type="dxa"/>
              </w:tblCellMar>
              <w:tblLook w:val="04A0" w:firstRow="1" w:lastRow="0" w:firstColumn="1" w:lastColumn="0" w:noHBand="0" w:noVBand="1"/>
            </w:tblPr>
            <w:tblGrid>
              <w:gridCol w:w="3000"/>
            </w:tblGrid>
            <w:tr w:rsidR="00280084" w:rsidRPr="00280084">
              <w:trPr>
                <w:tblCellSpacing w:w="7" w:type="dxa"/>
              </w:trPr>
              <w:tc>
                <w:tcPr>
                  <w:tcW w:w="0" w:type="auto"/>
                  <w:vAlign w:val="center"/>
                  <w:hideMark/>
                </w:tcPr>
                <w:tbl>
                  <w:tblPr>
                    <w:tblW w:w="5000" w:type="pct"/>
                    <w:tblCellSpacing w:w="7" w:type="dxa"/>
                    <w:tblCellMar>
                      <w:left w:w="0" w:type="dxa"/>
                      <w:right w:w="0" w:type="dxa"/>
                    </w:tblCellMar>
                    <w:tblLook w:val="04A0" w:firstRow="1" w:lastRow="0" w:firstColumn="1" w:lastColumn="0" w:noHBand="0" w:noVBand="1"/>
                  </w:tblPr>
                  <w:tblGrid>
                    <w:gridCol w:w="2972"/>
                  </w:tblGrid>
                  <w:tr w:rsidR="00280084" w:rsidRPr="00280084">
                    <w:trPr>
                      <w:tblCellSpacing w:w="7" w:type="dxa"/>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944"/>
                        </w:tblGrid>
                        <w:tr w:rsidR="00280084" w:rsidRPr="00280084">
                          <w:trPr>
                            <w:tblCellSpacing w:w="0" w:type="dxa"/>
                          </w:trPr>
                          <w:tc>
                            <w:tcPr>
                              <w:tcW w:w="0" w:type="auto"/>
                              <w:vAlign w:val="center"/>
                              <w:hideMark/>
                            </w:tcPr>
                            <w:p w:rsidR="00280084" w:rsidRPr="00280084" w:rsidRDefault="00280084" w:rsidP="00280084">
                              <w:pPr>
                                <w:spacing w:after="0" w:line="240" w:lineRule="auto"/>
                                <w:rPr>
                                  <w:rFonts w:ascii="Times New Roman" w:eastAsia="Times New Roman" w:hAnsi="Times New Roman" w:cs="Times New Roman"/>
                                  <w:sz w:val="24"/>
                                  <w:szCs w:val="24"/>
                                  <w:lang w:eastAsia="ru-RU"/>
                                </w:rPr>
                              </w:pPr>
                            </w:p>
                          </w:tc>
                        </w:tr>
                      </w:tbl>
                      <w:p w:rsidR="00280084" w:rsidRPr="00280084" w:rsidRDefault="00280084" w:rsidP="00280084">
                        <w:pPr>
                          <w:spacing w:after="0" w:line="240" w:lineRule="auto"/>
                          <w:rPr>
                            <w:rFonts w:ascii="Times New Roman" w:eastAsia="Times New Roman" w:hAnsi="Times New Roman" w:cs="Times New Roman"/>
                            <w:sz w:val="24"/>
                            <w:szCs w:val="24"/>
                            <w:lang w:eastAsia="ru-RU"/>
                          </w:rPr>
                        </w:pPr>
                      </w:p>
                    </w:tc>
                  </w:tr>
                </w:tbl>
                <w:p w:rsidR="00280084" w:rsidRPr="00280084" w:rsidRDefault="00280084" w:rsidP="00280084">
                  <w:pPr>
                    <w:spacing w:after="0" w:line="240" w:lineRule="auto"/>
                    <w:rPr>
                      <w:rFonts w:ascii="Times New Roman" w:eastAsia="Times New Roman" w:hAnsi="Times New Roman" w:cs="Times New Roman"/>
                      <w:sz w:val="24"/>
                      <w:szCs w:val="24"/>
                      <w:lang w:eastAsia="ru-RU"/>
                    </w:rPr>
                  </w:pPr>
                </w:p>
              </w:tc>
            </w:tr>
          </w:tbl>
          <w:p w:rsidR="00280084" w:rsidRPr="00280084" w:rsidRDefault="00280084" w:rsidP="00280084">
            <w:pPr>
              <w:spacing w:after="0" w:line="240" w:lineRule="auto"/>
              <w:jc w:val="right"/>
              <w:rPr>
                <w:rFonts w:ascii="Times New Roman" w:eastAsia="Times New Roman" w:hAnsi="Times New Roman" w:cs="Times New Roman"/>
                <w:sz w:val="24"/>
                <w:szCs w:val="24"/>
                <w:lang w:eastAsia="ru-RU"/>
              </w:rPr>
            </w:pPr>
          </w:p>
        </w:tc>
      </w:tr>
    </w:tbl>
    <w:p w:rsidR="00280084" w:rsidRPr="00280084" w:rsidRDefault="00280084" w:rsidP="00280084">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280084" w:rsidRPr="00280084" w:rsidTr="00280084">
        <w:trPr>
          <w:tblCellSpacing w:w="0" w:type="dxa"/>
        </w:trPr>
        <w:tc>
          <w:tcPr>
            <w:tcW w:w="0" w:type="auto"/>
            <w:vAlign w:val="center"/>
            <w:hideMark/>
          </w:tcPr>
          <w:p w:rsidR="00280084" w:rsidRPr="00280084" w:rsidRDefault="00280084" w:rsidP="00280084">
            <w:pPr>
              <w:spacing w:after="0" w:line="240" w:lineRule="auto"/>
              <w:rPr>
                <w:rFonts w:ascii="Times New Roman" w:eastAsia="Times New Roman" w:hAnsi="Times New Roman" w:cs="Times New Roman"/>
                <w:sz w:val="24"/>
                <w:szCs w:val="24"/>
                <w:lang w:eastAsia="ru-RU"/>
              </w:rPr>
            </w:pPr>
          </w:p>
        </w:tc>
      </w:tr>
      <w:tr w:rsidR="00280084" w:rsidRPr="00280084" w:rsidTr="00280084">
        <w:trPr>
          <w:tblCellSpacing w:w="0" w:type="dxa"/>
        </w:trPr>
        <w:tc>
          <w:tcPr>
            <w:tcW w:w="0" w:type="auto"/>
            <w:vAlign w:val="center"/>
            <w:hideMark/>
          </w:tcPr>
          <w:p w:rsidR="00280084" w:rsidRPr="00280084" w:rsidRDefault="00280084" w:rsidP="00280084">
            <w:pPr>
              <w:spacing w:after="0" w:line="240" w:lineRule="auto"/>
              <w:rPr>
                <w:rFonts w:ascii="Times New Roman" w:eastAsia="Times New Roman" w:hAnsi="Times New Roman" w:cs="Times New Roman"/>
                <w:sz w:val="24"/>
                <w:szCs w:val="24"/>
                <w:lang w:eastAsia="ru-RU"/>
              </w:rPr>
            </w:pPr>
          </w:p>
        </w:tc>
      </w:tr>
    </w:tbl>
    <w:p w:rsidR="00280084" w:rsidRPr="00280084" w:rsidRDefault="00280084" w:rsidP="002800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0084">
        <w:rPr>
          <w:rFonts w:ascii="Times New Roman" w:eastAsia="Times New Roman" w:hAnsi="Times New Roman" w:cs="Times New Roman"/>
          <w:b/>
          <w:bCs/>
          <w:sz w:val="24"/>
          <w:szCs w:val="24"/>
          <w:lang w:eastAsia="ru-RU"/>
        </w:rPr>
        <w:t>Инструкция о порядке приемки продукции производственно-технического назначения и товаров народного потребления по количеству П-6.</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w:t>
      </w:r>
      <w:proofErr w:type="gramStart"/>
      <w:r w:rsidRPr="00280084">
        <w:rPr>
          <w:rFonts w:ascii="Times New Roman" w:eastAsia="Times New Roman" w:hAnsi="Times New Roman" w:cs="Times New Roman"/>
          <w:sz w:val="24"/>
          <w:szCs w:val="24"/>
          <w:lang w:eastAsia="ru-RU"/>
        </w:rPr>
        <w:t>Утверждена</w:t>
      </w:r>
      <w:proofErr w:type="gramEnd"/>
      <w:r w:rsidRPr="00280084">
        <w:rPr>
          <w:rFonts w:ascii="Times New Roman" w:eastAsia="Times New Roman" w:hAnsi="Times New Roman" w:cs="Times New Roman"/>
          <w:sz w:val="24"/>
          <w:szCs w:val="24"/>
          <w:lang w:eastAsia="ru-RU"/>
        </w:rPr>
        <w:t xml:space="preserve"> постановлением Госарбитража при Совете Министров СССР от 15 июня 1965 г. N П-6 (с изменениями, внесенными постановлениями Госарбитража СССР от 29 декабря 1973 г. N 81, от 14 ноября 1974 г. N 98, от 23 июля 1975 г. N 115)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1. Настоящая Инструкция применяется во всех случаях, когда стандартами, техническими условиями, Основными и Особыми условиями поставки или иными обязательными правилами не установлен другой порядок приемки продукции производственно-технического назначения и товаров народного потребления по количеству.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2. В целях сохранности продукции и товаров при поставках и создания условий для своевременной и правильной их приемки получателями объединение и его производственная единица, предприятие, организация-отправитель обязаны обеспечить: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а) строгое соблюдение установленных правил упаковки и затаривания продукции, маркировки и опломбирования отдельных мест;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б) точное определение количества отгруженной продукции (веса, количества мест: ящиков, связок, кип, пачек и т.п.);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в) при отгрузке продукции в упакованных или </w:t>
      </w:r>
      <w:proofErr w:type="spellStart"/>
      <w:r w:rsidRPr="00280084">
        <w:rPr>
          <w:rFonts w:ascii="Times New Roman" w:eastAsia="Times New Roman" w:hAnsi="Times New Roman" w:cs="Times New Roman"/>
          <w:sz w:val="24"/>
          <w:szCs w:val="24"/>
          <w:lang w:eastAsia="ru-RU"/>
        </w:rPr>
        <w:t>затаренных</w:t>
      </w:r>
      <w:proofErr w:type="spellEnd"/>
      <w:r w:rsidRPr="00280084">
        <w:rPr>
          <w:rFonts w:ascii="Times New Roman" w:eastAsia="Times New Roman" w:hAnsi="Times New Roman" w:cs="Times New Roman"/>
          <w:sz w:val="24"/>
          <w:szCs w:val="24"/>
          <w:lang w:eastAsia="ru-RU"/>
        </w:rPr>
        <w:t xml:space="preserve"> местах - вложение в каждое тарное место предусмотренное стандартами, техническими условиями, Особыми условиями поставки, иными обязательными правилами или договором документа (упаковочного ярлыка, </w:t>
      </w:r>
      <w:proofErr w:type="spellStart"/>
      <w:r w:rsidRPr="00280084">
        <w:rPr>
          <w:rFonts w:ascii="Times New Roman" w:eastAsia="Times New Roman" w:hAnsi="Times New Roman" w:cs="Times New Roman"/>
          <w:sz w:val="24"/>
          <w:szCs w:val="24"/>
          <w:lang w:eastAsia="ru-RU"/>
        </w:rPr>
        <w:t>кипной</w:t>
      </w:r>
      <w:proofErr w:type="spellEnd"/>
      <w:r w:rsidRPr="00280084">
        <w:rPr>
          <w:rFonts w:ascii="Times New Roman" w:eastAsia="Times New Roman" w:hAnsi="Times New Roman" w:cs="Times New Roman"/>
          <w:sz w:val="24"/>
          <w:szCs w:val="24"/>
          <w:lang w:eastAsia="ru-RU"/>
        </w:rPr>
        <w:t xml:space="preserve"> карты и т.п.), свидетельствующего о наименовании и количестве продукции, находящейся в данном тарном месте;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г) четкое и ясное оформление отгрузочных и расчетных документов, соответствие указанных в них данных о количестве продукции фактически отгружаемому количеству, своевременную отсылку этих документов получателю в установленном порядке;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д) строгое соблюдение действующих на транспорте правил сдачи грузов к перевозке, их погрузке и крепления;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е) систематическое осуществление </w:t>
      </w:r>
      <w:proofErr w:type="gramStart"/>
      <w:r w:rsidRPr="00280084">
        <w:rPr>
          <w:rFonts w:ascii="Times New Roman" w:eastAsia="Times New Roman" w:hAnsi="Times New Roman" w:cs="Times New Roman"/>
          <w:sz w:val="24"/>
          <w:szCs w:val="24"/>
          <w:lang w:eastAsia="ru-RU"/>
        </w:rPr>
        <w:t>контроля за</w:t>
      </w:r>
      <w:proofErr w:type="gramEnd"/>
      <w:r w:rsidRPr="00280084">
        <w:rPr>
          <w:rFonts w:ascii="Times New Roman" w:eastAsia="Times New Roman" w:hAnsi="Times New Roman" w:cs="Times New Roman"/>
          <w:sz w:val="24"/>
          <w:szCs w:val="24"/>
          <w:lang w:eastAsia="ru-RU"/>
        </w:rPr>
        <w:t xml:space="preserve"> работой лиц, занятых определением количества отгружаемой продукции и оформлением на нее отгрузочных и расчетных документов.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3. Предприятие-получатель обязано обеспечить приемку продукции по качеству в точном соответствии со стандартами, техническими условиями, Основными и Особыми условиями поставки, настоящей Инструкцией, иными обязательными правилами и договором.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lastRenderedPageBreak/>
        <w:t xml:space="preserve"> 4. </w:t>
      </w:r>
      <w:proofErr w:type="gramStart"/>
      <w:r w:rsidRPr="00280084">
        <w:rPr>
          <w:rFonts w:ascii="Times New Roman" w:eastAsia="Times New Roman" w:hAnsi="Times New Roman" w:cs="Times New Roman"/>
          <w:sz w:val="24"/>
          <w:szCs w:val="24"/>
          <w:lang w:eastAsia="ru-RU"/>
        </w:rPr>
        <w:t>При приемке груза от органов транспорта предприятие-получатель в соответствии с действующими на транспорте</w:t>
      </w:r>
      <w:proofErr w:type="gramEnd"/>
      <w:r w:rsidRPr="00280084">
        <w:rPr>
          <w:rFonts w:ascii="Times New Roman" w:eastAsia="Times New Roman" w:hAnsi="Times New Roman" w:cs="Times New Roman"/>
          <w:sz w:val="24"/>
          <w:szCs w:val="24"/>
          <w:lang w:eastAsia="ru-RU"/>
        </w:rPr>
        <w:t xml:space="preserve"> правилами перевозок грузов обязано проверить, обеспечена ли сохранность груза при перевозке, в частности: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w:t>
      </w:r>
      <w:proofErr w:type="gramStart"/>
      <w:r w:rsidRPr="00280084">
        <w:rPr>
          <w:rFonts w:ascii="Times New Roman" w:eastAsia="Times New Roman" w:hAnsi="Times New Roman" w:cs="Times New Roman"/>
          <w:sz w:val="24"/>
          <w:szCs w:val="24"/>
          <w:lang w:eastAsia="ru-RU"/>
        </w:rPr>
        <w:t xml:space="preserve">а) проверить в надлежащих случаях наличие на транспортных средствах (вагоне, цистерне, барже, трюме судна, автофургоне и т.п.) или на контейнерах пломб отправителя или пункта отправления (станции, пристани, порта), исправность пломб, оттиски на них, состояние вагона, иных транспортных средств или контейнера, наличие защитной маркировки груза, а также исправность тары; </w:t>
      </w:r>
      <w:proofErr w:type="gramEnd"/>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б) проверить соответствие наименования груза и транспортной маркировки на нем данным, указанным в транспортном документе, и потребовать от органов транспорта выдачи груза по количеству мест или весу во всех случаях, когда такая обязанность возложена на них правилами, действующими на транспорте, и другими нормативными актами.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В случае выдачи груза без проверки количества мест или веса получатель в порядке, установленном правилами оформления выдачи грузов, обязан потребовать от органов транспорта, чтобы на транспортном документе была сделана соответствующая отметка.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5. </w:t>
      </w:r>
      <w:proofErr w:type="gramStart"/>
      <w:r w:rsidRPr="00280084">
        <w:rPr>
          <w:rFonts w:ascii="Times New Roman" w:eastAsia="Times New Roman" w:hAnsi="Times New Roman" w:cs="Times New Roman"/>
          <w:sz w:val="24"/>
          <w:szCs w:val="24"/>
          <w:lang w:eastAsia="ru-RU"/>
        </w:rPr>
        <w:t>Во всех случаях, когда при приемке груза от органов транспорта устанавливаются повреждение или порча груза, несоответствие наименования и веса груза или количества мест данных, указанных в транспортном документе, а также во всех иных случаях, когда это предусмотрено правилами, действующими на транспорте, получатель обязан потребовать от органа транспорта составления коммерческого акта (отметки на товарно-транспортной накладной или составления акта - при доставке груза</w:t>
      </w:r>
      <w:proofErr w:type="gramEnd"/>
      <w:r w:rsidRPr="00280084">
        <w:rPr>
          <w:rFonts w:ascii="Times New Roman" w:eastAsia="Times New Roman" w:hAnsi="Times New Roman" w:cs="Times New Roman"/>
          <w:sz w:val="24"/>
          <w:szCs w:val="24"/>
          <w:lang w:eastAsia="ru-RU"/>
        </w:rPr>
        <w:t xml:space="preserve"> автомобильным транспортом).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w:t>
      </w:r>
      <w:proofErr w:type="gramStart"/>
      <w:r w:rsidRPr="00280084">
        <w:rPr>
          <w:rFonts w:ascii="Times New Roman" w:eastAsia="Times New Roman" w:hAnsi="Times New Roman" w:cs="Times New Roman"/>
          <w:sz w:val="24"/>
          <w:szCs w:val="24"/>
          <w:lang w:eastAsia="ru-RU"/>
        </w:rPr>
        <w:t>При неправильном отказе органа транспорта от составления коммерческого акта получатель обязан в соответствии с действующими на транспорте</w:t>
      </w:r>
      <w:proofErr w:type="gramEnd"/>
      <w:r w:rsidRPr="00280084">
        <w:rPr>
          <w:rFonts w:ascii="Times New Roman" w:eastAsia="Times New Roman" w:hAnsi="Times New Roman" w:cs="Times New Roman"/>
          <w:sz w:val="24"/>
          <w:szCs w:val="24"/>
          <w:lang w:eastAsia="ru-RU"/>
        </w:rPr>
        <w:t xml:space="preserve"> правилами обжаловать этот отказ и произвести приемку продукции в порядке, предусмотренном настоящей Инструкцией.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6. Приемка продукции, поставляемой без тары, в открытой таре, а также приемка по весу брутто и количеству мест </w:t>
      </w:r>
      <w:proofErr w:type="gramStart"/>
      <w:r w:rsidRPr="00280084">
        <w:rPr>
          <w:rFonts w:ascii="Times New Roman" w:eastAsia="Times New Roman" w:hAnsi="Times New Roman" w:cs="Times New Roman"/>
          <w:sz w:val="24"/>
          <w:szCs w:val="24"/>
          <w:lang w:eastAsia="ru-RU"/>
        </w:rPr>
        <w:t>продукции, поставляемой в таре производится</w:t>
      </w:r>
      <w:proofErr w:type="gramEnd"/>
      <w:r w:rsidRPr="00280084">
        <w:rPr>
          <w:rFonts w:ascii="Times New Roman" w:eastAsia="Times New Roman" w:hAnsi="Times New Roman" w:cs="Times New Roman"/>
          <w:sz w:val="24"/>
          <w:szCs w:val="24"/>
          <w:lang w:eastAsia="ru-RU"/>
        </w:rPr>
        <w:t xml:space="preserve">: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а) на складе получателя - при доставке продукции поставщиком;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б) на складе поставщика - при вывозе продукции получателем;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в) в месте вскрытия опломбированных или в месте разгрузки неопломбированных транспортных средств и контейнеров или на складе органа транспорта - при доставке и выдаче продукции органом железнодорожного, водного, воздушного или автомобильного транспорта.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При доставке поставщиком продукции в таре на склад получателя последний кроме проверки веса брутто и количества мест может потребовать вскрытия тары и проверки веса нетто и количества товарных единиц в каждом месте.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7. Приемка продукции, поступившей в исправной таре, по весу нетто и количеству товарных единиц в каждом месте производится, как правило, на складе конечного получателя.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lastRenderedPageBreak/>
        <w:t xml:space="preserve"> Покупатели - базы сбытовых, снабженческих, заготовительных организаций, оптовых и розничных торговых предприятий, переотправляющие продукцию в таре или упаковке первоначального отправителя (изготовителя) должны производить приемку продукции по качеству </w:t>
      </w:r>
      <w:proofErr w:type="spellStart"/>
      <w:r w:rsidRPr="00280084">
        <w:rPr>
          <w:rFonts w:ascii="Times New Roman" w:eastAsia="Times New Roman" w:hAnsi="Times New Roman" w:cs="Times New Roman"/>
          <w:sz w:val="24"/>
          <w:szCs w:val="24"/>
          <w:lang w:eastAsia="ru-RU"/>
        </w:rPr>
        <w:t>внутритарных</w:t>
      </w:r>
      <w:proofErr w:type="spellEnd"/>
      <w:r w:rsidRPr="00280084">
        <w:rPr>
          <w:rFonts w:ascii="Times New Roman" w:eastAsia="Times New Roman" w:hAnsi="Times New Roman" w:cs="Times New Roman"/>
          <w:sz w:val="24"/>
          <w:szCs w:val="24"/>
          <w:lang w:eastAsia="ru-RU"/>
        </w:rPr>
        <w:t xml:space="preserve"> мест лишь в случаях, предусмотренных обязательными правилами или договором, а также при несоответствии фактического веса брутто весу брутто, указанному в сопроводительных документах.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Если продукция поступила в поврежденной таре, то приемка продукции по весу нетто и количеству товарных единиц в каждом тарном месте производится получателями в порядке, указанном в п. 6 настоящей Инструкции, т.е. там, где производится приемка продукции по весу брутто и количеству мест.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8. Установленный настоящей Инструкцией порядок приемки продукции, поставляемой в таре, применяется также при приемке обандероленных или опломбированных пачек (связок) в тех случаях, когда без нарушения целости бандероли или упаковки либо без снятия пломбы невозможно изъятие продукции из пачки (связки).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9. Приемка продукции производится в следующие сроки: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а) продукции, поступившей без тары, в открытой таре и в поврежденной таре, - в момент получения ее от поставщика или со склада органа транспорта либо в момент вскрытия опломбированных и разгрузки неопломбированных транспортных средств и контейнеров, но не позднее сроков, установленных для разгрузки их;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б) продукции, поступившей в исправной таре: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по весу брутто и количеству мест - в сроки, указанные в подп. "а" настоящего пункта;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w:t>
      </w:r>
      <w:proofErr w:type="gramStart"/>
      <w:r w:rsidRPr="00280084">
        <w:rPr>
          <w:rFonts w:ascii="Times New Roman" w:eastAsia="Times New Roman" w:hAnsi="Times New Roman" w:cs="Times New Roman"/>
          <w:sz w:val="24"/>
          <w:szCs w:val="24"/>
          <w:lang w:eastAsia="ru-RU"/>
        </w:rPr>
        <w:t xml:space="preserve">по весу нетто и количеству товарных единиц в каждом месте - одновременно со вскрытием тары, но не позднее 10 дней, а по скоропортящейся продукции не позднее 24 часов с момента получения продукции - при доставке продукции поставщиком или при вывозе ее получателем со склада поставщика и с момента выдачи груза органом транспорта - во всех остальных случаях. </w:t>
      </w:r>
      <w:proofErr w:type="gramEnd"/>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В районах Крайнего Севера, отдаленных районах и других районах досрочного завоза приемка продукции производственно-технического назначения производится не позднее 30 дней с момента поступления ее на склад получателя. В указанных районах приемка промышленных товаров народного потребления производится не позднее 60 дней, продовольственных товаров (за исключением скоропортящихся) - не позднее 40 дней, а скоропортящихся товаров - не позднее 48 часов с момента поступления их на склад получателя.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10. Приемка считается произведенной одновременно, если проверка количества продукции окончена в установленные сроки.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11. Приемка продукции производится лицами, уполномоченными на то руководителем или заместителем руководителя предприятия-получателя. Эти лица несут ответственность за строгое соблюдение правил приемки продукции.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Предприятие-получатель обязано: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lastRenderedPageBreak/>
        <w:t xml:space="preserve"> а) создать для правильной и своевременной приемки продукции условия, при которых обеспечивалась бы сохранность и предотвращалась возможность образования недостач и хищения продукции;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б) обеспечить, чтобы лица, осуществляющие приемку продукции, хорошо знали настоящую Инструкцию, а также правила приемки продукции по количеству, установленные соответствующими стандартами, техническими условиями, Основными и Особыми условиями поставки, другими нормативными актами и договором поставки данной продукции;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w:t>
      </w:r>
      <w:proofErr w:type="gramStart"/>
      <w:r w:rsidRPr="00280084">
        <w:rPr>
          <w:rFonts w:ascii="Times New Roman" w:eastAsia="Times New Roman" w:hAnsi="Times New Roman" w:cs="Times New Roman"/>
          <w:sz w:val="24"/>
          <w:szCs w:val="24"/>
          <w:lang w:eastAsia="ru-RU"/>
        </w:rPr>
        <w:t xml:space="preserve">в) обеспечить точное определение количества поступившей продукции (веса, количества мест: ящиков, мешков, связок, кип, пачек и т.п.); </w:t>
      </w:r>
      <w:proofErr w:type="gramEnd"/>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г) систематически осуществлять </w:t>
      </w:r>
      <w:proofErr w:type="gramStart"/>
      <w:r w:rsidRPr="00280084">
        <w:rPr>
          <w:rFonts w:ascii="Times New Roman" w:eastAsia="Times New Roman" w:hAnsi="Times New Roman" w:cs="Times New Roman"/>
          <w:sz w:val="24"/>
          <w:szCs w:val="24"/>
          <w:lang w:eastAsia="ru-RU"/>
        </w:rPr>
        <w:t>контроль за</w:t>
      </w:r>
      <w:proofErr w:type="gramEnd"/>
      <w:r w:rsidRPr="00280084">
        <w:rPr>
          <w:rFonts w:ascii="Times New Roman" w:eastAsia="Times New Roman" w:hAnsi="Times New Roman" w:cs="Times New Roman"/>
          <w:sz w:val="24"/>
          <w:szCs w:val="24"/>
          <w:lang w:eastAsia="ru-RU"/>
        </w:rPr>
        <w:t xml:space="preserve"> работой лиц, на которых возложена приемка продукции по количеству, и предупреждать нарушения правил приемки продукции.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12. Приемка продукции по количеству производится по транспортным и сопроводительным документам (счету-фактуре, спецификации, описи, упаковочным ярлыкам и др.) отправителя (изготовителя). Отсутствие указанных документов или некоторых из них не приостанавливает приемки продукции. В этом случае составляется акт о фактическом наличии продукции и в акте указывается, какие документы отсутствуют.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При одновременном получении продукции в нескольких вагонах, контейнерах или автофургонах, </w:t>
      </w:r>
      <w:proofErr w:type="gramStart"/>
      <w:r w:rsidRPr="00280084">
        <w:rPr>
          <w:rFonts w:ascii="Times New Roman" w:eastAsia="Times New Roman" w:hAnsi="Times New Roman" w:cs="Times New Roman"/>
          <w:sz w:val="24"/>
          <w:szCs w:val="24"/>
          <w:lang w:eastAsia="ru-RU"/>
        </w:rPr>
        <w:t>стоимость</w:t>
      </w:r>
      <w:proofErr w:type="gramEnd"/>
      <w:r w:rsidRPr="00280084">
        <w:rPr>
          <w:rFonts w:ascii="Times New Roman" w:eastAsia="Times New Roman" w:hAnsi="Times New Roman" w:cs="Times New Roman"/>
          <w:sz w:val="24"/>
          <w:szCs w:val="24"/>
          <w:lang w:eastAsia="ru-RU"/>
        </w:rPr>
        <w:t xml:space="preserve"> которой оплачивается по одному расчетному документу, получатель обязан проверить количество поступившей продукции во всех вагонах, контейнерах или автофургонах, если обязательными для сторон правилами или договором не предусмотрена возможность частичной (выборочной) проверки.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В акте приемки должно быть указано количество поступившей продукции раздельно в каждом вагоне, контейнере или автофургоне.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13. Количество поступившей продукции при приемке ее должно определяться в тех же единицах измерения, которые указаны в сопроводительных документах.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Если в этих документах отправитель указал вес продукции и количество мест, то получатель при приемке продукции должен проверить ее вес и количество мест.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14. Проверка веса нетто производится в порядке, установленном стандартами, техническими условиями и иными обязательными для сторон правилами.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При невозможности перевески продукции без тары определение веса нетто производится путем проверки веса брутто в момент получения продукции и веса тары после освобождения ее </w:t>
      </w:r>
      <w:proofErr w:type="gramStart"/>
      <w:r w:rsidRPr="00280084">
        <w:rPr>
          <w:rFonts w:ascii="Times New Roman" w:eastAsia="Times New Roman" w:hAnsi="Times New Roman" w:cs="Times New Roman"/>
          <w:sz w:val="24"/>
          <w:szCs w:val="24"/>
          <w:lang w:eastAsia="ru-RU"/>
        </w:rPr>
        <w:t>из</w:t>
      </w:r>
      <w:proofErr w:type="gramEnd"/>
      <w:r w:rsidRPr="00280084">
        <w:rPr>
          <w:rFonts w:ascii="Times New Roman" w:eastAsia="Times New Roman" w:hAnsi="Times New Roman" w:cs="Times New Roman"/>
          <w:sz w:val="24"/>
          <w:szCs w:val="24"/>
          <w:lang w:eastAsia="ru-RU"/>
        </w:rPr>
        <w:t xml:space="preserve"> под продукции. Результаты проверки оформляются актами.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Акт о весе тары должен быть составлен не позднее 10 дней после ее освобождения, а о весе тары из-под влажной продукции - немедленно по освобождении тары </w:t>
      </w:r>
      <w:proofErr w:type="gramStart"/>
      <w:r w:rsidRPr="00280084">
        <w:rPr>
          <w:rFonts w:ascii="Times New Roman" w:eastAsia="Times New Roman" w:hAnsi="Times New Roman" w:cs="Times New Roman"/>
          <w:sz w:val="24"/>
          <w:szCs w:val="24"/>
          <w:lang w:eastAsia="ru-RU"/>
        </w:rPr>
        <w:t>из</w:t>
      </w:r>
      <w:proofErr w:type="gramEnd"/>
      <w:r w:rsidRPr="00280084">
        <w:rPr>
          <w:rFonts w:ascii="Times New Roman" w:eastAsia="Times New Roman" w:hAnsi="Times New Roman" w:cs="Times New Roman"/>
          <w:sz w:val="24"/>
          <w:szCs w:val="24"/>
          <w:lang w:eastAsia="ru-RU"/>
        </w:rPr>
        <w:t xml:space="preserve"> </w:t>
      </w:r>
      <w:proofErr w:type="gramStart"/>
      <w:r w:rsidRPr="00280084">
        <w:rPr>
          <w:rFonts w:ascii="Times New Roman" w:eastAsia="Times New Roman" w:hAnsi="Times New Roman" w:cs="Times New Roman"/>
          <w:sz w:val="24"/>
          <w:szCs w:val="24"/>
          <w:lang w:eastAsia="ru-RU"/>
        </w:rPr>
        <w:t>под</w:t>
      </w:r>
      <w:proofErr w:type="gramEnd"/>
      <w:r w:rsidRPr="00280084">
        <w:rPr>
          <w:rFonts w:ascii="Times New Roman" w:eastAsia="Times New Roman" w:hAnsi="Times New Roman" w:cs="Times New Roman"/>
          <w:sz w:val="24"/>
          <w:szCs w:val="24"/>
          <w:lang w:eastAsia="ru-RU"/>
        </w:rPr>
        <w:t xml:space="preserve"> продукции, если иные сроки не установлены Особыми условиями поставки или договором. В акте о результатах проверки веса тары указывается также вес нетто продукции, определенной путем вычитания из веса брутто веса тары.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lastRenderedPageBreak/>
        <w:t xml:space="preserve"> Определение веса нетто путем вычета веса тары из веса брутто по данным, указанным в сопроводительных и в транспортных документах, без проверки фактического веса брутто и веса тары не допускается.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Проверка веса тары во всех остальных случаях производится с проверкой веса нетто.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15. Выборочная (частичная) проверка количества продукции с распространением результатов проверки какой-либо части продукции на всю партию допускается, когда это предусмотрено стандартами, техническими условиями, Особыми условиями, иными обязательными правилами или договором.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16. Если при приемке продукции будет обнаружена недостача, то получатель обязан приостановить дальнейшую приемку, обеспечить сохранность продукции, а также принять меры к предотвращению ее смешения с другой однородной продукцией.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О выявленной недостаче продукции составляется акт за подписями лиц, производивших приемку продукции.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В случае, когда при приемке продукции выявлено несоответствие веса брутто, отдельных мест весу, указанному в транспортных или сопроводительных документах либо на трафарете, получатель не должен производить вскрытия тары и упаковки.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Если при правильности веса брутто недостача продукции устанавливается при проверке веса нетто или количества товарных единиц в отдельных местах, то получатель обязан приостановить приемку остальных мест, сохранить и предъявить представителю, вызванному для участия в дальнейшей приемке (</w:t>
      </w:r>
      <w:proofErr w:type="spellStart"/>
      <w:r w:rsidRPr="00280084">
        <w:rPr>
          <w:rFonts w:ascii="Times New Roman" w:eastAsia="Times New Roman" w:hAnsi="Times New Roman" w:cs="Times New Roman"/>
          <w:sz w:val="24"/>
          <w:szCs w:val="24"/>
          <w:lang w:eastAsia="ru-RU"/>
        </w:rPr>
        <w:t>пп</w:t>
      </w:r>
      <w:proofErr w:type="spellEnd"/>
      <w:r w:rsidRPr="00280084">
        <w:rPr>
          <w:rFonts w:ascii="Times New Roman" w:eastAsia="Times New Roman" w:hAnsi="Times New Roman" w:cs="Times New Roman"/>
          <w:sz w:val="24"/>
          <w:szCs w:val="24"/>
          <w:lang w:eastAsia="ru-RU"/>
        </w:rPr>
        <w:t xml:space="preserve">. 17 и 18 настоящей Инструкции), тару и упаковку вскрытых </w:t>
      </w:r>
      <w:proofErr w:type="gramStart"/>
      <w:r w:rsidRPr="00280084">
        <w:rPr>
          <w:rFonts w:ascii="Times New Roman" w:eastAsia="Times New Roman" w:hAnsi="Times New Roman" w:cs="Times New Roman"/>
          <w:sz w:val="24"/>
          <w:szCs w:val="24"/>
          <w:lang w:eastAsia="ru-RU"/>
        </w:rPr>
        <w:t>мест</w:t>
      </w:r>
      <w:proofErr w:type="gramEnd"/>
      <w:r w:rsidRPr="00280084">
        <w:rPr>
          <w:rFonts w:ascii="Times New Roman" w:eastAsia="Times New Roman" w:hAnsi="Times New Roman" w:cs="Times New Roman"/>
          <w:sz w:val="24"/>
          <w:szCs w:val="24"/>
          <w:lang w:eastAsia="ru-RU"/>
        </w:rPr>
        <w:t xml:space="preserve"> и продукцию, находившуюся внутри этих мест.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17. Одновременно с приостановлением приемки получатель обязан вызвать для участия в продолжени</w:t>
      </w:r>
      <w:proofErr w:type="gramStart"/>
      <w:r w:rsidRPr="00280084">
        <w:rPr>
          <w:rFonts w:ascii="Times New Roman" w:eastAsia="Times New Roman" w:hAnsi="Times New Roman" w:cs="Times New Roman"/>
          <w:sz w:val="24"/>
          <w:szCs w:val="24"/>
          <w:lang w:eastAsia="ru-RU"/>
        </w:rPr>
        <w:t>и</w:t>
      </w:r>
      <w:proofErr w:type="gramEnd"/>
      <w:r w:rsidRPr="00280084">
        <w:rPr>
          <w:rFonts w:ascii="Times New Roman" w:eastAsia="Times New Roman" w:hAnsi="Times New Roman" w:cs="Times New Roman"/>
          <w:sz w:val="24"/>
          <w:szCs w:val="24"/>
          <w:lang w:eastAsia="ru-RU"/>
        </w:rPr>
        <w:t xml:space="preserve"> приемки продукции и составлении двустороннего акта представителя </w:t>
      </w:r>
      <w:proofErr w:type="spellStart"/>
      <w:r w:rsidRPr="00280084">
        <w:rPr>
          <w:rFonts w:ascii="Times New Roman" w:eastAsia="Times New Roman" w:hAnsi="Times New Roman" w:cs="Times New Roman"/>
          <w:sz w:val="24"/>
          <w:szCs w:val="24"/>
          <w:lang w:eastAsia="ru-RU"/>
        </w:rPr>
        <w:t>одногороднего</w:t>
      </w:r>
      <w:proofErr w:type="spellEnd"/>
      <w:r w:rsidRPr="00280084">
        <w:rPr>
          <w:rFonts w:ascii="Times New Roman" w:eastAsia="Times New Roman" w:hAnsi="Times New Roman" w:cs="Times New Roman"/>
          <w:sz w:val="24"/>
          <w:szCs w:val="24"/>
          <w:lang w:eastAsia="ru-RU"/>
        </w:rPr>
        <w:t xml:space="preserve"> отправителя, а если продукция получена в оригинальной упаковке либо в ненарушенной таре изготовителя, не являющегося отправителем, представителя </w:t>
      </w:r>
      <w:proofErr w:type="spellStart"/>
      <w:r w:rsidRPr="00280084">
        <w:rPr>
          <w:rFonts w:ascii="Times New Roman" w:eastAsia="Times New Roman" w:hAnsi="Times New Roman" w:cs="Times New Roman"/>
          <w:sz w:val="24"/>
          <w:szCs w:val="24"/>
          <w:lang w:eastAsia="ru-RU"/>
        </w:rPr>
        <w:t>одногороднего</w:t>
      </w:r>
      <w:proofErr w:type="spellEnd"/>
      <w:r w:rsidRPr="00280084">
        <w:rPr>
          <w:rFonts w:ascii="Times New Roman" w:eastAsia="Times New Roman" w:hAnsi="Times New Roman" w:cs="Times New Roman"/>
          <w:sz w:val="24"/>
          <w:szCs w:val="24"/>
          <w:lang w:eastAsia="ru-RU"/>
        </w:rPr>
        <w:t xml:space="preserve"> изготовителя. Представитель иногороднего отправителя (изготовителя) вызывается в случаях, предусмотренных в Основных и Особых условиях поставки, иных обязательных правилах или договоре. В этих случаях иногородний отправитель (изготовитель) обязан не </w:t>
      </w:r>
      <w:proofErr w:type="gramStart"/>
      <w:r w:rsidRPr="00280084">
        <w:rPr>
          <w:rFonts w:ascii="Times New Roman" w:eastAsia="Times New Roman" w:hAnsi="Times New Roman" w:cs="Times New Roman"/>
          <w:sz w:val="24"/>
          <w:szCs w:val="24"/>
          <w:lang w:eastAsia="ru-RU"/>
        </w:rPr>
        <w:t>позднее</w:t>
      </w:r>
      <w:proofErr w:type="gramEnd"/>
      <w:r w:rsidRPr="00280084">
        <w:rPr>
          <w:rFonts w:ascii="Times New Roman" w:eastAsia="Times New Roman" w:hAnsi="Times New Roman" w:cs="Times New Roman"/>
          <w:sz w:val="24"/>
          <w:szCs w:val="24"/>
          <w:lang w:eastAsia="ru-RU"/>
        </w:rPr>
        <w:t xml:space="preserve"> чем на следующий день после получения вызова получателя сообщить телеграммой или телефонограммой, будет ли им направлен представитель для участия в проверке количества продукции. Неполучение ответа на вызов в указанный срок дает право получателю осуществить приемку продукции до истечения установленного срока для явки представителя отправителя (изготовителя).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Представитель </w:t>
      </w:r>
      <w:proofErr w:type="spellStart"/>
      <w:r w:rsidRPr="00280084">
        <w:rPr>
          <w:rFonts w:ascii="Times New Roman" w:eastAsia="Times New Roman" w:hAnsi="Times New Roman" w:cs="Times New Roman"/>
          <w:sz w:val="24"/>
          <w:szCs w:val="24"/>
          <w:lang w:eastAsia="ru-RU"/>
        </w:rPr>
        <w:t>одногороднего</w:t>
      </w:r>
      <w:proofErr w:type="spellEnd"/>
      <w:r w:rsidRPr="00280084">
        <w:rPr>
          <w:rFonts w:ascii="Times New Roman" w:eastAsia="Times New Roman" w:hAnsi="Times New Roman" w:cs="Times New Roman"/>
          <w:sz w:val="24"/>
          <w:szCs w:val="24"/>
          <w:lang w:eastAsia="ru-RU"/>
        </w:rPr>
        <w:t xml:space="preserve"> отправителя (изготовителя) обязан явиться не позднее чем в 3-дневный срок после получения вызова, не считая времени, необходимого для проезда, если другой срок не предусмотрен в Основных и Особых условиях поставки, иных обязательных правилах или в договоре.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Представитель отправителя (изготовителя) должен иметь удостоверение на право участия в приемке продукции у получателя.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Отправитель (изготовитель) может уполномочить на участие в приемке продукции предприятие, находящееся в месте получения продукции. В этом случае удостоверение представителю выдается предприятием, выделившим его. В удостоверении должна быть </w:t>
      </w:r>
      <w:r w:rsidRPr="00280084">
        <w:rPr>
          <w:rFonts w:ascii="Times New Roman" w:eastAsia="Times New Roman" w:hAnsi="Times New Roman" w:cs="Times New Roman"/>
          <w:sz w:val="24"/>
          <w:szCs w:val="24"/>
          <w:lang w:eastAsia="ru-RU"/>
        </w:rPr>
        <w:lastRenderedPageBreak/>
        <w:t xml:space="preserve">сделана ссылка на документ, которым отправитель уполномочил данное предприятие участвовать в приемке продукции.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17а. Уведомление о вызове представителя отправителя (изготовителя) должно быть отправлено (передано) ему по телеграфу (телефону) не позднее 24 часов, а в отношении скоропортящейся продукции - немедленно после обнаружения недостачи, если иные сроки не установлены Основными и Особыми условиями поставки, другими обязательными для сторон правилами или договором.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В уведомлении должно быть указано: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а) наименование продукции, дата и номер счета-фактуры или номер транспортного документа, если к моменту вызова счет не получен;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б) количество недостающей продукции и характер недостачи (количество отдельных мест, </w:t>
      </w:r>
      <w:proofErr w:type="spellStart"/>
      <w:r w:rsidRPr="00280084">
        <w:rPr>
          <w:rFonts w:ascii="Times New Roman" w:eastAsia="Times New Roman" w:hAnsi="Times New Roman" w:cs="Times New Roman"/>
          <w:sz w:val="24"/>
          <w:szCs w:val="24"/>
          <w:lang w:eastAsia="ru-RU"/>
        </w:rPr>
        <w:t>внутритарная</w:t>
      </w:r>
      <w:proofErr w:type="spellEnd"/>
      <w:r w:rsidRPr="00280084">
        <w:rPr>
          <w:rFonts w:ascii="Times New Roman" w:eastAsia="Times New Roman" w:hAnsi="Times New Roman" w:cs="Times New Roman"/>
          <w:sz w:val="24"/>
          <w:szCs w:val="24"/>
          <w:lang w:eastAsia="ru-RU"/>
        </w:rPr>
        <w:t xml:space="preserve"> недостача, недостача в поврежденной таре и т.п.);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в) состояние пломб;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г) стоимость недостающей продукции;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д) время, на которое назначена приемка продукции по количеству.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18. При неявке представителя отправителя (изготовителя) по вызову получателя, а также в случаях, когда вызов представителя иногороднего отправителя (изготовителя) не является обязательным, приемка продукции по количеству и составление акта о недостаче производится: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а) с участием представителя другого предприятия (организации), выделенного руководителем или заместителем руководителя этого предприятия (организации), либо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б) с участием представителя общественности предприятия-получателя, назначенного руководителем или заместителем руководителя предприятия из числа лиц, утвержденных решением заводского, фабричного или местного комитета профсоюза этого предприятия, либо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в) односторонне предприятием-получателем, если отправитель (изготовитель) дал согласие на одностороннюю приемку продукции.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19. Руководители или заместители руководителей предприятий и организаций по просьбе предприятий-получателей выделяют им представителей для участия в приемке продукции по количеству.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20. В качестве представителей для участия в приемке продукции должны выделяться лица, компетентные в вопросах определения количества подлежащей приемке продукции.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Материально ответственные и подчиненные им лица, а также лица, связанные с учетом, хранением, приемкой и отпуском материальных ценностей, в качестве представителей общественности предприятия получателя выделяться не должны. В частности, не могут выделяться в качестве представителей общественности предприятия-получателя руководители предприятий и их заместители (и в тех случаях, когда они не являются материально ответственными лицами), работники отдела технического контроля, </w:t>
      </w:r>
      <w:r w:rsidRPr="00280084">
        <w:rPr>
          <w:rFonts w:ascii="Times New Roman" w:eastAsia="Times New Roman" w:hAnsi="Times New Roman" w:cs="Times New Roman"/>
          <w:sz w:val="24"/>
          <w:szCs w:val="24"/>
          <w:lang w:eastAsia="ru-RU"/>
        </w:rPr>
        <w:lastRenderedPageBreak/>
        <w:t xml:space="preserve">бухгалтеры, товароведы, связанные с учетом, хранением, отпуском и приемкой материальных ценностей, работники юридической службы этих предприятий, </w:t>
      </w:r>
      <w:proofErr w:type="spellStart"/>
      <w:r w:rsidRPr="00280084">
        <w:rPr>
          <w:rFonts w:ascii="Times New Roman" w:eastAsia="Times New Roman" w:hAnsi="Times New Roman" w:cs="Times New Roman"/>
          <w:sz w:val="24"/>
          <w:szCs w:val="24"/>
          <w:lang w:eastAsia="ru-RU"/>
        </w:rPr>
        <w:t>претензионисты</w:t>
      </w:r>
      <w:proofErr w:type="spellEnd"/>
      <w:r w:rsidRPr="00280084">
        <w:rPr>
          <w:rFonts w:ascii="Times New Roman" w:eastAsia="Times New Roman" w:hAnsi="Times New Roman" w:cs="Times New Roman"/>
          <w:sz w:val="24"/>
          <w:szCs w:val="24"/>
          <w:lang w:eastAsia="ru-RU"/>
        </w:rPr>
        <w:t xml:space="preserve">.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Представитель общественности предприятия-получателя или представитель другого предприятия может участвовать в приемке продукции у данного предприятия-получателя не более двух раз в месяц.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Срок полномочий представителей общественности предприятия-получателя, выделенных фабричным, заводским, местным комитетом профсоюза для приемки продукции по количеству, может быть установлен на срок полномочий данного комитета профсоюза.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21. Представителю, выделенному для участия в приемке продукции по количеству, выдается надлежаще оформленное и заверенное печатью предприятия разовое удостоверение за подписью руководителя предприятия (организации) или его заместителя.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В удостоверении на право участия в приемке продукции по количеству должно быть указано: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дата выдачи удостоверения и его номер;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фамилия, имя и отчество, место работы и должность лица, которому выдано удостоверение;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на участие в </w:t>
      </w:r>
      <w:proofErr w:type="gramStart"/>
      <w:r w:rsidRPr="00280084">
        <w:rPr>
          <w:rFonts w:ascii="Times New Roman" w:eastAsia="Times New Roman" w:hAnsi="Times New Roman" w:cs="Times New Roman"/>
          <w:sz w:val="24"/>
          <w:szCs w:val="24"/>
          <w:lang w:eastAsia="ru-RU"/>
        </w:rPr>
        <w:t>приемке</w:t>
      </w:r>
      <w:proofErr w:type="gramEnd"/>
      <w:r w:rsidRPr="00280084">
        <w:rPr>
          <w:rFonts w:ascii="Times New Roman" w:eastAsia="Times New Roman" w:hAnsi="Times New Roman" w:cs="Times New Roman"/>
          <w:sz w:val="24"/>
          <w:szCs w:val="24"/>
          <w:lang w:eastAsia="ru-RU"/>
        </w:rPr>
        <w:t xml:space="preserve"> какой именно продукции уполномочен представитель.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Если для участия в приемке продукции выделяется представитель общественности (п. 18 "б" настоящей Инструкции), то в удостоверении указывается также дата и номер решения заводского, фабричного или местного комитета, которым предприятию выделен данный представитель.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Удостоверение выдается на право участия в приемке конкретной партии продукции. Выдача удостоверения на какой-либо период (декаду, месяц и др.) не допускается.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Для приемки продукции в выходные или праздничные дни удостоверение может быть выдано в последний предвыходной или предпраздничный день на каждый день в отдельности без указания конкретной партии продукции.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Удостоверение, выданное с нарушением правил настоящей Инструкции, является недействительным.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22. Лица, которые привлекаются предприятием-получателем для участия в приемке продукции, должны быть ознакомлены с настоящей Инструкцией. Они обязаны строго соблюдать требования этой Инструкции и принимать все зависящие от них меры к выявлению причин и места возникновения недостачи продукции.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23. Лица, осуществляющие приемку продукции по количеству, вправе удостоверять своей подписью только те факты, которые были установлены с </w:t>
      </w:r>
      <w:proofErr w:type="gramStart"/>
      <w:r w:rsidRPr="00280084">
        <w:rPr>
          <w:rFonts w:ascii="Times New Roman" w:eastAsia="Times New Roman" w:hAnsi="Times New Roman" w:cs="Times New Roman"/>
          <w:sz w:val="24"/>
          <w:szCs w:val="24"/>
          <w:lang w:eastAsia="ru-RU"/>
        </w:rPr>
        <w:t>из</w:t>
      </w:r>
      <w:proofErr w:type="gramEnd"/>
      <w:r w:rsidRPr="00280084">
        <w:rPr>
          <w:rFonts w:ascii="Times New Roman" w:eastAsia="Times New Roman" w:hAnsi="Times New Roman" w:cs="Times New Roman"/>
          <w:sz w:val="24"/>
          <w:szCs w:val="24"/>
          <w:lang w:eastAsia="ru-RU"/>
        </w:rPr>
        <w:t xml:space="preserve"> участием. Запись в акте данных, не установленных непосредственно участниками приемки, запрещается.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lastRenderedPageBreak/>
        <w:t xml:space="preserve"> За подписание акта о приемке продукции по количеству, содержащего не соответствующие действительности данные, лица, принимавшие участие в приемке продукции по количеству, несут установленную законом ответственность.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Представители других предприятий организаций, выделенные для участия в приемке продукции, не </w:t>
      </w:r>
      <w:proofErr w:type="gramStart"/>
      <w:r w:rsidRPr="00280084">
        <w:rPr>
          <w:rFonts w:ascii="Times New Roman" w:eastAsia="Times New Roman" w:hAnsi="Times New Roman" w:cs="Times New Roman"/>
          <w:sz w:val="24"/>
          <w:szCs w:val="24"/>
          <w:lang w:eastAsia="ru-RU"/>
        </w:rPr>
        <w:t>в праве</w:t>
      </w:r>
      <w:proofErr w:type="gramEnd"/>
      <w:r w:rsidRPr="00280084">
        <w:rPr>
          <w:rFonts w:ascii="Times New Roman" w:eastAsia="Times New Roman" w:hAnsi="Times New Roman" w:cs="Times New Roman"/>
          <w:sz w:val="24"/>
          <w:szCs w:val="24"/>
          <w:lang w:eastAsia="ru-RU"/>
        </w:rPr>
        <w:t xml:space="preserve"> получать у предприятия-получателя вознаграждение за участие в приемке продукции.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24. Приемка продукции, как правило, должна вестись без перерыва. Если в связи с длительностью проверки или по каким-нибудь другим уважительным причинам работа по приемке была прервана, получатель обязан обеспечить сохранность продукции и возможность быстрейшего окончания приемки ее.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О перерыве в работе по приемке продукции, его причинах и условиях хранения продукции во время перерыва делается запись в акте, составленном в соответствии с п. 25 настоящей Инструкции.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25. Если при приемке продукции с участием представителя, указанного в п. 17 или 18 настоящей Инструкции, будет выявлена недостача продукции против данных, указанных в транспортных и сопроводительных документах (счете-фактуре, спецификации, описи, в упаковочных ярлыках и др.), то результаты приемки продукции по количеству оформляются актом. Акт должен быть составлен в тот же день, когда недостача выявлена.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В акте о недостаче продукции должно быть указано: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а) наименование получателя, составившего акт, и его адрес;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б) дата и номер акта, место приемки продукции и составления акта, время начала и окончания приемки продукции, в случаях, когда приемка продукции произведена с нарушением установленного срока, - причины несвоевременности приемки, время их возникновения и устранения;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в) фамилия, имя и отчество лиц, принимавших участие в приемке продукции по количеству и в составлении акта, место их работы, занимаемые ими должности, дата и номер документа о полномочиях представителя на участие в приемке продукции, а также указание о том, что эти лица ознакомлены с правилами приемки продукции по количеству;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г) наименование и адреса отправителя (изготовителя) и поставщика;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д) дата и номер телефонограммы или телеграммы о вызове представителя отправителя (изготовителя);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е) дата и номер счета-фактуры и транспортной накладной (коносамента);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ж) дата отправки продукции со станции (пристани, порта) отправления или со склада отправителя;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з) дата прибытия продукции на станцию (пристань, порт) назначения, время выдачи груза органом транспорта, время вскрытия вагона, контейнера, автофургона и других опломбированных транспортных средств, время доставки продукции на склад получателя;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lastRenderedPageBreak/>
        <w:t xml:space="preserve"> и) номер и дата коммерческого акта (акта, выданного органом автомобильного транспорта), если такой акт был составлен при получении продукции от органа транспорта;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к) условия хранения продукции на складе получателя до приемки ее, а также сведения о том, что определение количества продукции производилось на исправных весах или другими измерительными приборами, проверенными в установленном порядке;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л) состояние тары и упаковки в момент осмотра продукции, содержание наружной маркировки тары и другие данные, на основании которых можно сделать вывод о том, в чьей упаковке предъявлена продукция - отправителя или изготовителя, дата вскрытия тары;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м) при выборочной проверке продукции - порядок отбора продукции для выборочной проверки с указанием оснований выборочной проверки (стандарт, технические условия, Особые условия поставки, договор и т.п.);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н) за чьим весом или пломбами (отправителя или органа транспорта) отгружена продукция; исправность пломб и содержание оттисков в соответствии с действующими на транспорте правилами: общий вес продукции - фактический и по документам; вес каждого места, в котором обнаружена недостача, - фактический и по трафарету на таре (упаковке);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о) транспортная и отправительская маркировка мест (по документам и фактически), наличие или отсутствие упаковочных ярлыков, пломб на отдельных местах;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п) каким способом определено количество недостающей продукции (взвешиванием, счетом мест, обмером и т.п.), могла ли вместиться недостающая продукция в тарное место, в вагон, контейнер и т.п.;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р) другие данные, которые, по мнению лиц, участвующих в приемке, необходимо указать в акте для подтверждения недостачи;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с) точное количество недостающей продукции и стоимость ее;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т) заключение о причинах и месте образования недостачи.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Если при приемке продукции одновременно будут выявлены не только недостача, но и излишки ее против транспортных и сопроводительных документов отправителя (изготовителя), то в акте должны быть указаны точные данные об этих излишках.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Акт должен быть подписан всеми лицами, участвовавшими в приемке продукции по качеству. Лицо, несогласное с содержанием акта, обязано подписать акт с оговоркой о несогласии и изложить свое мнение.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В акте перед подписью лиц, участвовавших в приемке, должно быть указано, что эти лица предупреждены о том, что они несут ответственность за подписание акта, содержащего данные, не соответствующие действительности.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26. Акт приемки продукции утверждается руководителем или заместителем руководителя предприятия-получателя не </w:t>
      </w:r>
      <w:proofErr w:type="gramStart"/>
      <w:r w:rsidRPr="00280084">
        <w:rPr>
          <w:rFonts w:ascii="Times New Roman" w:eastAsia="Times New Roman" w:hAnsi="Times New Roman" w:cs="Times New Roman"/>
          <w:sz w:val="24"/>
          <w:szCs w:val="24"/>
          <w:lang w:eastAsia="ru-RU"/>
        </w:rPr>
        <w:t>позднее</w:t>
      </w:r>
      <w:proofErr w:type="gramEnd"/>
      <w:r w:rsidRPr="00280084">
        <w:rPr>
          <w:rFonts w:ascii="Times New Roman" w:eastAsia="Times New Roman" w:hAnsi="Times New Roman" w:cs="Times New Roman"/>
          <w:sz w:val="24"/>
          <w:szCs w:val="24"/>
          <w:lang w:eastAsia="ru-RU"/>
        </w:rPr>
        <w:t xml:space="preserve"> чем на следующий день после составления акта.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lastRenderedPageBreak/>
        <w:t xml:space="preserve"> В тех случаях, когда приемка производилась в выходной или праздничный день, акт приемки должен быть утвержден руководителем предприятия-получателя или его заместителем в первый рабочий день после выходного или праздничного дня.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В случаях, когда по результатам приемки выявляются факты злоупотреблений или хищений продукции, руководитель или заместитель руководителя предприятия-получателя обязан немедленно сообщить об этом органам охраны общественного порядка или прокуратуры и направить им соответствующие документы.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27. К акту приемки, которым устанавливается недостача продукции, должны быть приложены: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а) копии сопроводительных документов или сличительной ведомости, т.е. ведомости сверки фактического наличия продукции с данными, указанными в документах отправителя (изготовителя);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б) упаковочные ярлыки (</w:t>
      </w:r>
      <w:proofErr w:type="spellStart"/>
      <w:r w:rsidRPr="00280084">
        <w:rPr>
          <w:rFonts w:ascii="Times New Roman" w:eastAsia="Times New Roman" w:hAnsi="Times New Roman" w:cs="Times New Roman"/>
          <w:sz w:val="24"/>
          <w:szCs w:val="24"/>
          <w:lang w:eastAsia="ru-RU"/>
        </w:rPr>
        <w:t>кипные</w:t>
      </w:r>
      <w:proofErr w:type="spellEnd"/>
      <w:r w:rsidRPr="00280084">
        <w:rPr>
          <w:rFonts w:ascii="Times New Roman" w:eastAsia="Times New Roman" w:hAnsi="Times New Roman" w:cs="Times New Roman"/>
          <w:sz w:val="24"/>
          <w:szCs w:val="24"/>
          <w:lang w:eastAsia="ru-RU"/>
        </w:rPr>
        <w:t xml:space="preserve"> карты и т.п.), вложенные в каждое тарное место;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в) квитанция станции (пристани, порта) назначения о проверке веса груза, если такая проверка проводилась;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г) пломбы от тарных </w:t>
      </w:r>
      <w:proofErr w:type="gramStart"/>
      <w:r w:rsidRPr="00280084">
        <w:rPr>
          <w:rFonts w:ascii="Times New Roman" w:eastAsia="Times New Roman" w:hAnsi="Times New Roman" w:cs="Times New Roman"/>
          <w:sz w:val="24"/>
          <w:szCs w:val="24"/>
          <w:lang w:eastAsia="ru-RU"/>
        </w:rPr>
        <w:t>мест</w:t>
      </w:r>
      <w:proofErr w:type="gramEnd"/>
      <w:r w:rsidRPr="00280084">
        <w:rPr>
          <w:rFonts w:ascii="Times New Roman" w:eastAsia="Times New Roman" w:hAnsi="Times New Roman" w:cs="Times New Roman"/>
          <w:sz w:val="24"/>
          <w:szCs w:val="24"/>
          <w:lang w:eastAsia="ru-RU"/>
        </w:rPr>
        <w:t xml:space="preserve"> в которых обнаружена недостача;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д) подлинный транспортный документ (накладная, коносамент), а в случае предъявления получателем органу транспорта претензии, связанной с этим документом, - его копия;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е) документ, удостоверяющий полномочия представителя, выделенного для участия в приемке;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ж) акт, составленный в соответствии с п. 16 настоящей Инструкции;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з) документ, содержащий данные отвесов и обмера, если количество продукции определялось путем взвешивания или обмера;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и) другие документы, могущие свидетельствовать о причинах возникновения недостачи (анализы на влажность продукции, имеющей соответствующие допуски на влажность, сведения о </w:t>
      </w:r>
      <w:proofErr w:type="spellStart"/>
      <w:r w:rsidRPr="00280084">
        <w:rPr>
          <w:rFonts w:ascii="Times New Roman" w:eastAsia="Times New Roman" w:hAnsi="Times New Roman" w:cs="Times New Roman"/>
          <w:sz w:val="24"/>
          <w:szCs w:val="24"/>
          <w:lang w:eastAsia="ru-RU"/>
        </w:rPr>
        <w:t>льдоснабжении</w:t>
      </w:r>
      <w:proofErr w:type="spellEnd"/>
      <w:r w:rsidRPr="00280084">
        <w:rPr>
          <w:rFonts w:ascii="Times New Roman" w:eastAsia="Times New Roman" w:hAnsi="Times New Roman" w:cs="Times New Roman"/>
          <w:sz w:val="24"/>
          <w:szCs w:val="24"/>
          <w:lang w:eastAsia="ru-RU"/>
        </w:rPr>
        <w:t xml:space="preserve">, коммерческие акты и др.);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к) к акту приемки скоропортящейся продукции - ведомость подачи и уборки вагонов, памятка приемосдатчика при выгрузке груза средствами грузополучателей в местах общего пользования.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28. Акты приемки продукции по количеству регистрируются и хранятся в порядке, установленном на предприятии-получателе.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29. Претензия в связи с недостачей продукции предъявляется отправителю (поставщику) в установленный срок. При выявлении излишков принятой продукции получатель незамедлительно сообщает об этом отправителю (поставщику).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При недостаче продукции, полученной в оригинальной упаковке либо в ненарушенной таре изготовителя, претензия и обосновывающие ее документы должны направляться также изготовителю продукции. Если изготовитель или его местонахождение получателю </w:t>
      </w:r>
      <w:r w:rsidRPr="00280084">
        <w:rPr>
          <w:rFonts w:ascii="Times New Roman" w:eastAsia="Times New Roman" w:hAnsi="Times New Roman" w:cs="Times New Roman"/>
          <w:sz w:val="24"/>
          <w:szCs w:val="24"/>
          <w:lang w:eastAsia="ru-RU"/>
        </w:rPr>
        <w:lastRenderedPageBreak/>
        <w:t xml:space="preserve">неизвестны, претензия в двух экземплярах посылается отправителю (поставщику), который немедленно после ее получения обязан направить один экземпляр претензии изготовителю, известив об этом получателя.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К претензии о недостаче продукции должен быть приложен акт о недостаче с приложениями, указанными в п. 27 настоящей Инструкции, если их нет у отправителя (изготовителя, поставщика).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30. По получении претензии о недостаче продукции руководитель или заместитель руководителя предприятия-отправителя (изготовителя) назначает служебную проверку по материалам претензии.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Материалы проверки рассматриваются и утверждаются руководителем или заместителем руководителя предприятия-отправителя (изготовителя).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В случаях, когда по результатам проверки выявляются факты злоупотреблений или хищений продукции, руководитель предприятия-отправителя обязан немедленно сообщить об этом органам охраны общественного порядка или прокуратуры и направить им соответствующие документы.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31. О результатах рассмотрения претензии отправитель (изготовитель, поставщик) сообщает получателю в установленный срок.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32. При отправке покупателем продукции без вскрытия тары или упаковки первоначального отправителя (изготовителя) с последнего не снимается ответственность за недостачу продукции, если недостача образовалась не по вине покупателя, </w:t>
      </w:r>
      <w:proofErr w:type="spellStart"/>
      <w:r w:rsidRPr="00280084">
        <w:rPr>
          <w:rFonts w:ascii="Times New Roman" w:eastAsia="Times New Roman" w:hAnsi="Times New Roman" w:cs="Times New Roman"/>
          <w:sz w:val="24"/>
          <w:szCs w:val="24"/>
          <w:lang w:eastAsia="ru-RU"/>
        </w:rPr>
        <w:t>переотправившего</w:t>
      </w:r>
      <w:proofErr w:type="spellEnd"/>
      <w:r w:rsidRPr="00280084">
        <w:rPr>
          <w:rFonts w:ascii="Times New Roman" w:eastAsia="Times New Roman" w:hAnsi="Times New Roman" w:cs="Times New Roman"/>
          <w:sz w:val="24"/>
          <w:szCs w:val="24"/>
          <w:lang w:eastAsia="ru-RU"/>
        </w:rPr>
        <w:t xml:space="preserve"> продукцию.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Покупатель, отгрузивший продукцию без вскрытия тары первоначального отправителя (изготовителя), при отказе в удовлетворении претензии, предъявленной в связи с недостачей продукции, кроме мотивов отказа должен сообщить дату получения им этой продукции, а также дату и номер счета отправителя (изготовителя). </w:t>
      </w:r>
    </w:p>
    <w:p w:rsidR="00280084" w:rsidRPr="00280084" w:rsidRDefault="00280084" w:rsidP="00280084">
      <w:pPr>
        <w:spacing w:before="100" w:beforeAutospacing="1" w:after="100" w:afterAutospacing="1" w:line="240" w:lineRule="auto"/>
        <w:rPr>
          <w:rFonts w:ascii="Times New Roman" w:eastAsia="Times New Roman" w:hAnsi="Times New Roman" w:cs="Times New Roman"/>
          <w:sz w:val="24"/>
          <w:szCs w:val="24"/>
          <w:lang w:eastAsia="ru-RU"/>
        </w:rPr>
      </w:pPr>
      <w:r w:rsidRPr="00280084">
        <w:rPr>
          <w:rFonts w:ascii="Times New Roman" w:eastAsia="Times New Roman" w:hAnsi="Times New Roman" w:cs="Times New Roman"/>
          <w:sz w:val="24"/>
          <w:szCs w:val="24"/>
          <w:lang w:eastAsia="ru-RU"/>
        </w:rPr>
        <w:t xml:space="preserve"> 33. Если по действующему законодательству имеются основания для возложения ответственности за недостачу груза на органы транспорта, получатель обязан в установленном порядке предъявить претензию соответствующему органу транспорта. </w:t>
      </w:r>
    </w:p>
    <w:p w:rsidR="006C66CF" w:rsidRDefault="006C66CF"/>
    <w:sectPr w:rsidR="006C66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FE"/>
    <w:rsid w:val="00280084"/>
    <w:rsid w:val="00323CFE"/>
    <w:rsid w:val="006C6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800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008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800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0084"/>
    <w:rPr>
      <w:b/>
      <w:bCs/>
    </w:rPr>
  </w:style>
  <w:style w:type="paragraph" w:styleId="a5">
    <w:name w:val="Balloon Text"/>
    <w:basedOn w:val="a"/>
    <w:link w:val="a6"/>
    <w:uiPriority w:val="99"/>
    <w:semiHidden/>
    <w:unhideWhenUsed/>
    <w:rsid w:val="002800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00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800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008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800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0084"/>
    <w:rPr>
      <w:b/>
      <w:bCs/>
    </w:rPr>
  </w:style>
  <w:style w:type="paragraph" w:styleId="a5">
    <w:name w:val="Balloon Text"/>
    <w:basedOn w:val="a"/>
    <w:link w:val="a6"/>
    <w:uiPriority w:val="99"/>
    <w:semiHidden/>
    <w:unhideWhenUsed/>
    <w:rsid w:val="002800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00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79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4232</Words>
  <Characters>24129</Characters>
  <Application>Microsoft Office Word</Application>
  <DocSecurity>0</DocSecurity>
  <Lines>201</Lines>
  <Paragraphs>56</Paragraphs>
  <ScaleCrop>false</ScaleCrop>
  <Company/>
  <LinksUpToDate>false</LinksUpToDate>
  <CharactersWithSpaces>28305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Орликова Анна Андреевна</dc:creator>
  <cp:keywords/>
  <dc:description/>
  <cp:lastModifiedBy>Орликова Анна Андреевна</cp:lastModifiedBy>
  <cp:revision>2</cp:revision>
  <dcterms:created xsi:type="dcterms:W3CDTF">2014-03-13T04:45:00Z</dcterms:created>
  <dcterms:modified xsi:type="dcterms:W3CDTF">2014-03-13T04:45:00Z</dcterms:modified>
</cp:coreProperties>
</file>